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6935D9" w14:textId="77777777" w:rsidR="002067FB" w:rsidRPr="006317E6" w:rsidRDefault="008B4844" w:rsidP="006317E6">
      <w:pPr>
        <w:pStyle w:val="berschrift1"/>
        <w:rPr>
          <w:rFonts w:cs="Arial"/>
        </w:rPr>
      </w:pPr>
      <w:r>
        <w:t>Folha de solução</w:t>
      </w:r>
    </w:p>
    <w:p w14:paraId="616935DA" w14:textId="77777777" w:rsidR="006317E6" w:rsidRPr="003E4449" w:rsidRDefault="006317E6" w:rsidP="006317E6">
      <w:pPr>
        <w:pStyle w:val="berschrift1"/>
        <w:rPr>
          <w:rFonts w:cs="Arial"/>
        </w:rPr>
      </w:pPr>
      <w:r>
        <w:t>Caixa de câmbio Tarefa 3 – Caixas de câmbio de transmissão (I)</w:t>
      </w:r>
    </w:p>
    <w:p w14:paraId="616935DB" w14:textId="77777777" w:rsidR="002067FB" w:rsidRPr="003E4449" w:rsidRDefault="002067FB" w:rsidP="002067FB">
      <w:pPr>
        <w:pStyle w:val="Abstract"/>
        <w:rPr>
          <w:rFonts w:ascii="Arial" w:hAnsi="Arial" w:cs="Arial"/>
        </w:rPr>
      </w:pPr>
      <w:r>
        <w:rPr>
          <w:rFonts w:ascii="Arial" w:hAnsi="Arial"/>
        </w:rPr>
        <w:t>Algumas das tarefas experimentais têm soluções diferentes, cada uma das quais com vantagens e desvantagens. Os alunos devem avaliar estas soluções de forma comparativa. O cálculo das relações de transmissão do acionamento e da saída é uma boa e útil aplicação prática do cálculo fracionário.</w:t>
      </w:r>
    </w:p>
    <w:p w14:paraId="616935DC" w14:textId="77777777" w:rsidR="008D44FE" w:rsidRPr="003E4449" w:rsidRDefault="008D44FE" w:rsidP="008D44FE">
      <w:pPr>
        <w:pStyle w:val="berschrift2"/>
        <w:rPr>
          <w:rFonts w:cs="Arial"/>
        </w:rPr>
      </w:pPr>
      <w:r>
        <w:t>Tarefa de construção</w:t>
      </w:r>
    </w:p>
    <w:p w14:paraId="616935DD" w14:textId="77777777" w:rsidR="008D44FE" w:rsidRPr="003E4449" w:rsidRDefault="008D44FE" w:rsidP="003750D9">
      <w:pPr>
        <w:rPr>
          <w:rFonts w:ascii="Arial" w:hAnsi="Arial" w:cs="Arial"/>
        </w:rPr>
      </w:pPr>
      <w:r>
        <w:rPr>
          <w:rFonts w:ascii="Arial" w:hAnsi="Arial"/>
        </w:rPr>
        <w:t>A tarefa de construção pode ser resolvida através da transmissão de um Z20 para um Z10, mas também de um Z40 para um Z20.</w:t>
      </w:r>
    </w:p>
    <w:p w14:paraId="616935DE" w14:textId="398CD8CC" w:rsidR="00CC62CA" w:rsidRPr="003E4449" w:rsidRDefault="00513EBA" w:rsidP="00CC62CA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B65DB8E" wp14:editId="13F52C34">
            <wp:extent cx="5760085" cy="401447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935DF" w14:textId="77777777" w:rsidR="008D44FE" w:rsidRPr="003E4449" w:rsidRDefault="008D44FE" w:rsidP="008D44FE">
      <w:pPr>
        <w:pStyle w:val="berschrift2"/>
        <w:rPr>
          <w:rFonts w:cs="Arial"/>
        </w:rPr>
      </w:pPr>
      <w:r>
        <w:t>Pergunta temática</w:t>
      </w:r>
    </w:p>
    <w:p w14:paraId="616935E0" w14:textId="77777777" w:rsidR="008D44FE" w:rsidRPr="003E4449" w:rsidRDefault="008D44FE" w:rsidP="008D44FE">
      <w:pPr>
        <w:rPr>
          <w:rFonts w:ascii="Arial" w:hAnsi="Arial" w:cs="Arial"/>
        </w:rPr>
      </w:pPr>
      <w:r>
        <w:rPr>
          <w:rFonts w:ascii="Arial" w:hAnsi="Arial"/>
        </w:rPr>
        <w:t>A diferença na velocidade é expressa na relação dos dentes das engrenagens entre si.</w:t>
      </w:r>
    </w:p>
    <w:p w14:paraId="616935E1" w14:textId="77777777" w:rsidR="008D44FE" w:rsidRPr="003E4449" w:rsidRDefault="008D44FE" w:rsidP="008D44FE">
      <w:pPr>
        <w:pStyle w:val="berschrift2"/>
        <w:rPr>
          <w:rFonts w:cs="Arial"/>
        </w:rPr>
      </w:pPr>
      <w:r>
        <w:lastRenderedPageBreak/>
        <w:t>Tarefa experimental</w:t>
      </w:r>
    </w:p>
    <w:p w14:paraId="616935E2" w14:textId="77777777" w:rsidR="008D44FE" w:rsidRPr="003E4449" w:rsidRDefault="008D44FE" w:rsidP="008D44FE">
      <w:pPr>
        <w:rPr>
          <w:rFonts w:ascii="Arial" w:hAnsi="Arial" w:cs="Arial"/>
        </w:rPr>
      </w:pPr>
      <w:r>
        <w:rPr>
          <w:rFonts w:ascii="Arial" w:hAnsi="Arial"/>
        </w:rPr>
        <w:t>1. Dividindo o número de dentes das engrenagens envolvidas na transmissão: O número de dentes da engrenagem no acionamento dividido pelo número de dentes da engrenagem na saída resulta no fator pelo qual o eixo de saída é acelerado ou desacelerado em relação ao eixo de acionamento.</w:t>
      </w:r>
    </w:p>
    <w:p w14:paraId="616935E3" w14:textId="77777777" w:rsidR="008D44FE" w:rsidRPr="003E4449" w:rsidRDefault="008D44FE" w:rsidP="008D44FE">
      <w:pPr>
        <w:rPr>
          <w:rFonts w:ascii="Arial" w:hAnsi="Arial" w:cs="Arial"/>
        </w:rPr>
      </w:pPr>
      <w:r>
        <w:rPr>
          <w:rFonts w:ascii="Arial" w:hAnsi="Arial"/>
        </w:rPr>
        <w:t>2. Isto pode ser conseguido, por exemplo, com um disco giratório 60 no eixo de acionamento e um cubo no eixo de saída, que são conectados por um elástico.</w:t>
      </w:r>
    </w:p>
    <w:p w14:paraId="616935E4" w14:textId="77777777" w:rsidR="00CC6326" w:rsidRDefault="008D44FE" w:rsidP="008D44FE">
      <w:pPr>
        <w:rPr>
          <w:rFonts w:ascii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616935E8" wp14:editId="616935E9">
            <wp:extent cx="5758912" cy="2351964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052" b="13866"/>
                    <a:stretch/>
                  </pic:blipFill>
                  <pic:spPr bwMode="auto">
                    <a:xfrm>
                      <a:off x="0" y="0"/>
                      <a:ext cx="5760085" cy="2352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6935E5" w14:textId="77777777" w:rsidR="00CC62CA" w:rsidRPr="003E4449" w:rsidRDefault="00CC62CA" w:rsidP="003750D9">
      <w:pPr>
        <w:rPr>
          <w:rFonts w:ascii="Arial" w:hAnsi="Arial" w:cs="Arial"/>
        </w:rPr>
      </w:pPr>
      <w:r>
        <w:rPr>
          <w:rFonts w:ascii="Arial" w:hAnsi="Arial"/>
        </w:rPr>
        <w:t>O mesmo pode ser conseguido com uma caixa de câmbio de corrente usando um Z20 (acionamento) em um Z10 (saída) ou um Z40 em um Z20.</w:t>
      </w:r>
    </w:p>
    <w:sectPr w:rsidR="00CC62CA" w:rsidRPr="003E4449" w:rsidSect="00E96821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6935EC" w14:textId="77777777" w:rsidR="00A25C89" w:rsidRDefault="00A25C89">
      <w:r>
        <w:separator/>
      </w:r>
    </w:p>
  </w:endnote>
  <w:endnote w:type="continuationSeparator" w:id="0">
    <w:p w14:paraId="616935ED" w14:textId="77777777" w:rsidR="00A25C89" w:rsidRDefault="00A25C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6935F0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6935F1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005CA6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6935EA" w14:textId="77777777" w:rsidR="00A25C89" w:rsidRDefault="00A25C89">
      <w:r>
        <w:separator/>
      </w:r>
    </w:p>
  </w:footnote>
  <w:footnote w:type="continuationSeparator" w:id="0">
    <w:p w14:paraId="616935EB" w14:textId="77777777" w:rsidR="00A25C89" w:rsidRDefault="00A25C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6935EE" w14:textId="77777777" w:rsidR="00E96821" w:rsidRDefault="00E96821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616935F2" wp14:editId="616935F3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6935EF" w14:textId="77777777" w:rsidR="00937B5D" w:rsidRDefault="00EF323F">
    <w:pPr>
      <w:pStyle w:val="Kopfzeile"/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616935F4" wp14:editId="616935F5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Caixa de câmbio - Conjunto de classes Nível primário </w:t>
    </w:r>
    <w:r>
      <w:tab/>
    </w:r>
    <w:r>
      <w:tab/>
    </w:r>
    <w:r>
      <w:rPr>
        <w:noProof/>
        <w:lang w:val="de-DE"/>
      </w:rPr>
      <w:drawing>
        <wp:inline distT="0" distB="0" distL="0" distR="0" wp14:anchorId="616935F6" wp14:editId="616935F7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5CA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750D9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06E6"/>
    <w:rsid w:val="00434525"/>
    <w:rsid w:val="00435EA1"/>
    <w:rsid w:val="004377CB"/>
    <w:rsid w:val="00455455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3EBA"/>
    <w:rsid w:val="00514710"/>
    <w:rsid w:val="00540A33"/>
    <w:rsid w:val="00543BE7"/>
    <w:rsid w:val="005450E2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7E6"/>
    <w:rsid w:val="00631B87"/>
    <w:rsid w:val="00632C08"/>
    <w:rsid w:val="00633EF6"/>
    <w:rsid w:val="006418D9"/>
    <w:rsid w:val="00643E62"/>
    <w:rsid w:val="006501CF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36362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7D41"/>
    <w:rsid w:val="00820994"/>
    <w:rsid w:val="008231F0"/>
    <w:rsid w:val="008333A8"/>
    <w:rsid w:val="00835C38"/>
    <w:rsid w:val="00837131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25C89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028"/>
    <w:rsid w:val="00CB7495"/>
    <w:rsid w:val="00CC2E37"/>
    <w:rsid w:val="00CC62CA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01D4"/>
    <w:rsid w:val="00D247B8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D39A4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616935D9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346108E-A424-4B1D-89B5-89D090933B6A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e047a197-46ab-4299-92cd-ec119e6fe81f"/>
    <ds:schemaRef ds:uri="ea79bf52-7098-41fc-8881-a3872bd99c43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</Pages>
  <Words>206</Words>
  <Characters>1005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1209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3</cp:revision>
  <cp:lastPrinted>2020-09-13T13:44:00Z</cp:lastPrinted>
  <dcterms:created xsi:type="dcterms:W3CDTF">2021-02-24T21:26:00Z</dcterms:created>
  <dcterms:modified xsi:type="dcterms:W3CDTF">2021-03-01T10:43:00Z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